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20" w:rsidRPr="00FB117E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125D2D">
        <w:rPr>
          <w:rFonts w:ascii="Frutiger-BoldCn" w:hAnsi="Frutiger-BoldCn" w:cs="Frutiger-BoldCn"/>
          <w:b/>
          <w:bCs/>
          <w:color w:val="000000"/>
          <w:sz w:val="24"/>
          <w:szCs w:val="24"/>
        </w:rPr>
        <w:t>Comunicado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Edital de Concurso para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Admissão de Estagiário de Direito para a Procuradoria Regional da Grande São Paulo – Seccional de </w:t>
      </w:r>
      <w:r w:rsidR="0079454A">
        <w:rPr>
          <w:rFonts w:ascii="Frutiger-Cn" w:hAnsi="Frutiger-Cn" w:cs="Frutiger-Cn"/>
          <w:color w:val="000000"/>
          <w:sz w:val="24"/>
          <w:szCs w:val="24"/>
        </w:rPr>
        <w:t>Guarulhos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e Setor de Acompanhamento de Processos de </w:t>
      </w:r>
      <w:r w:rsidR="0079454A">
        <w:rPr>
          <w:rFonts w:ascii="Frutiger-Cn" w:hAnsi="Frutiger-Cn" w:cs="Frutiger-Cn"/>
          <w:color w:val="000000"/>
          <w:sz w:val="24"/>
          <w:szCs w:val="24"/>
        </w:rPr>
        <w:t>Franco da Rocha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>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4A4E34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A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Procurador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a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do Estado Chefe da Procuradoria Regional da Grande São Paulo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faz saber que no período de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334AE4">
        <w:rPr>
          <w:rFonts w:ascii="Frutiger-Cn" w:hAnsi="Frutiger-Cn" w:cs="Frutiger-Cn"/>
          <w:color w:val="000000"/>
          <w:sz w:val="24"/>
          <w:szCs w:val="24"/>
        </w:rPr>
        <w:t>1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457E47">
        <w:rPr>
          <w:rFonts w:ascii="Frutiger-Cn" w:hAnsi="Frutiger-Cn" w:cs="Frutiger-Cn"/>
          <w:color w:val="000000"/>
          <w:sz w:val="24"/>
          <w:szCs w:val="24"/>
        </w:rPr>
        <w:t xml:space="preserve">de março a 4 de abril de 2013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estarão abertas as inscrições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para concurso de seleção de estagiários de Direito, do qual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poderão participar os estudantes de Direito, cursando o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4º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 xml:space="preserve"> (7º ou 8º semestres)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ou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5º (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9º ou 10º semestre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s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) ano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s em 201</w:t>
      </w:r>
      <w:r w:rsidR="00457E47">
        <w:rPr>
          <w:rFonts w:ascii="Frutiger-Cn" w:hAnsi="Frutiger-Cn" w:cs="Frutiger-Cn"/>
          <w:color w:val="000000"/>
          <w:sz w:val="24"/>
          <w:szCs w:val="24"/>
        </w:rPr>
        <w:t>3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em Faculdade de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Direito oficial ou reconhecida.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2B211A" w:rsidRPr="00125D2D" w:rsidRDefault="000063B9" w:rsidP="000063B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O presente concurso visa o preenchimento d</w:t>
      </w:r>
      <w:r w:rsidRPr="00125D2D">
        <w:rPr>
          <w:rFonts w:ascii="Frutiger-Cn" w:hAnsi="Frutiger-Cn" w:cs="Frutiger-Cn"/>
          <w:bCs/>
          <w:color w:val="000000"/>
          <w:sz w:val="24"/>
          <w:szCs w:val="24"/>
        </w:rPr>
        <w:t xml:space="preserve">as vagas que se verificarem ou vierem a ser criadas na área do Contencioso Geral e Tributário Fiscal - Grande São Paulo – Seccional de </w:t>
      </w:r>
      <w:r w:rsidR="0079454A">
        <w:rPr>
          <w:rFonts w:ascii="Frutiger-Cn" w:hAnsi="Frutiger-Cn" w:cs="Frutiger-Cn"/>
          <w:bCs/>
          <w:color w:val="000000"/>
          <w:sz w:val="24"/>
          <w:szCs w:val="24"/>
        </w:rPr>
        <w:t>Guarulhos</w:t>
      </w:r>
      <w:r w:rsidRPr="00125D2D">
        <w:rPr>
          <w:rFonts w:ascii="Frutiger-Cn" w:hAnsi="Frutiger-Cn" w:cs="Frutiger-Cn"/>
          <w:bCs/>
          <w:color w:val="000000"/>
          <w:sz w:val="24"/>
          <w:szCs w:val="24"/>
        </w:rPr>
        <w:t xml:space="preserve">,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até o limite de </w:t>
      </w:r>
      <w:r w:rsidR="00334AE4">
        <w:rPr>
          <w:rFonts w:ascii="Frutiger-Cn" w:hAnsi="Frutiger-Cn" w:cs="Frutiger-Cn"/>
          <w:color w:val="000000"/>
          <w:sz w:val="24"/>
          <w:szCs w:val="24"/>
        </w:rPr>
        <w:t>27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(</w:t>
      </w:r>
      <w:r w:rsidR="00334AE4">
        <w:rPr>
          <w:rFonts w:ascii="Frutiger-Cn" w:hAnsi="Frutiger-Cn" w:cs="Frutiger-Cn"/>
          <w:color w:val="000000"/>
          <w:sz w:val="24"/>
          <w:szCs w:val="24"/>
        </w:rPr>
        <w:t>vinte e sete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), dentro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do período de validade do concurso, que é de um ano,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prazo em que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serão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convocados os candidatos habilitados, sempre de acordo com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a ordem de classificação e na medida dos recursos disponíveis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>, nos termos do artigo 2º, da Resolução PGE nº 39, de 08 de julho de 2010.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Ficam reservadas às pessoas portadoras de deficiências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5%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(cinco por cento)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das vagas existentes. Esses candidatos deverão declarar no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requerimento de inscrição a natureza e o grau da incapacidade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que apresentam. Se não houver candidatos deficientes inscritos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ou aprovados, os cargos ficarão liberados para os demais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candidatos (Lei Complementar Estadual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n º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683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>,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de 18 de setembro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de 1992).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O candidato que não estiver inscrito na ordem dos Advogados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do Brasil - OAB, Seção de São Paulo deverá, no prazo de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60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(sessenta)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dias após o início do exercício, comprovar que requereu a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necessária inscrição.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6626E1" w:rsidRPr="006626E1" w:rsidRDefault="006626E1" w:rsidP="006626E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6626E1">
        <w:rPr>
          <w:rFonts w:ascii="Frutiger-Cn" w:hAnsi="Frutiger-Cn" w:cs="Frutiger-Cn"/>
          <w:color w:val="000000"/>
          <w:sz w:val="24"/>
          <w:szCs w:val="24"/>
        </w:rPr>
        <w:t xml:space="preserve">O estágio terá a carga horária de 20 (vinte) horas semanais e duração máxima de 2 (dois) anos, fazendo jus à bolsa de R$ </w:t>
      </w:r>
      <w:r w:rsidR="00DB467C">
        <w:rPr>
          <w:rFonts w:ascii="Frutiger-Cn" w:hAnsi="Frutiger-Cn" w:cs="Frutiger-Cn"/>
          <w:color w:val="000000"/>
          <w:sz w:val="24"/>
          <w:szCs w:val="24"/>
        </w:rPr>
        <w:t>700</w:t>
      </w:r>
      <w:r w:rsidRPr="006626E1">
        <w:rPr>
          <w:rFonts w:ascii="Frutiger-Cn" w:hAnsi="Frutiger-Cn" w:cs="Frutiger-Cn"/>
          <w:color w:val="000000"/>
          <w:sz w:val="24"/>
          <w:szCs w:val="24"/>
        </w:rPr>
        <w:t>,00 (</w:t>
      </w:r>
      <w:r w:rsidR="00DB467C">
        <w:rPr>
          <w:rFonts w:ascii="Frutiger-Cn" w:hAnsi="Frutiger-Cn" w:cs="Frutiger-Cn"/>
          <w:color w:val="000000"/>
          <w:sz w:val="24"/>
          <w:szCs w:val="24"/>
        </w:rPr>
        <w:t>setecentos</w:t>
      </w:r>
      <w:r w:rsidR="00DB467C" w:rsidRPr="006626E1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6626E1">
        <w:rPr>
          <w:rFonts w:ascii="Frutiger-Cn" w:hAnsi="Frutiger-Cn" w:cs="Frutiger-Cn"/>
          <w:color w:val="000000"/>
          <w:sz w:val="24"/>
          <w:szCs w:val="24"/>
        </w:rPr>
        <w:t xml:space="preserve">reais) e auxílio transporte de R$ </w:t>
      </w:r>
      <w:r w:rsidR="00DB467C">
        <w:rPr>
          <w:rFonts w:ascii="Frutiger-Cn" w:hAnsi="Frutiger-Cn" w:cs="Frutiger-Cn"/>
          <w:color w:val="000000"/>
          <w:sz w:val="24"/>
          <w:szCs w:val="24"/>
        </w:rPr>
        <w:t>6</w:t>
      </w:r>
      <w:r w:rsidRPr="006626E1">
        <w:rPr>
          <w:rFonts w:ascii="Frutiger-Cn" w:hAnsi="Frutiger-Cn" w:cs="Frutiger-Cn"/>
          <w:color w:val="000000"/>
          <w:sz w:val="24"/>
          <w:szCs w:val="24"/>
        </w:rPr>
        <w:t>,00 (</w:t>
      </w:r>
      <w:r w:rsidR="00DB467C">
        <w:rPr>
          <w:rFonts w:ascii="Frutiger-Cn" w:hAnsi="Frutiger-Cn" w:cs="Frutiger-Cn"/>
          <w:color w:val="000000"/>
          <w:sz w:val="24"/>
          <w:szCs w:val="24"/>
        </w:rPr>
        <w:t>seis</w:t>
      </w:r>
      <w:r w:rsidR="00DB467C" w:rsidRPr="006626E1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6626E1">
        <w:rPr>
          <w:rFonts w:ascii="Frutiger-Cn" w:hAnsi="Frutiger-Cn" w:cs="Frutiger-Cn"/>
          <w:color w:val="000000"/>
          <w:sz w:val="24"/>
          <w:szCs w:val="24"/>
        </w:rPr>
        <w:t>reais) por dia trabalhado, nos termos do artigo 9º do Decreto 56.013, de 15 de julho de 2010.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O candidato aprovado deverá, quando da assinatura do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Termo de Assunção das Funções de Estagiário, firmar declaração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de que não participa de outro estágio em órgão do Poder Público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ou em escritório de advocacia que atue contra a Fazenda do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Estado, judicial ou extrajudicialmente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, que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não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existe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contra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sua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acao" w:element="dm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pessoa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nenhum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acao" w:element="dm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processo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ou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smartTag w:uri="schemas-houaiss/mini" w:element="verbetes">
        <w:r w:rsidR="004A4E34" w:rsidRPr="00125D2D">
          <w:rPr>
            <w:rFonts w:ascii="Frutiger-Cn" w:hAnsi="Frutiger-Cn" w:cs="Frutiger-Cn"/>
            <w:color w:val="000000"/>
            <w:sz w:val="24"/>
            <w:szCs w:val="24"/>
          </w:rPr>
          <w:t>condenação</w:t>
        </w:r>
      </w:smartTag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criminal, bem como apre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sentar cópia de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Identidade e de comprovante de matrícula ou declaração da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Faculdade, que demonstre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, naquela data,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estar cursando o 4º ou 5º ano em Faculdade de Direito oficial ou reconhecida.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4A4E34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As inscrições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somente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poderão ser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realizadas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por cadastro no site </w:t>
      </w:r>
      <w:hyperlink r:id="rId6" w:history="1">
        <w:r w:rsidR="00BC1720" w:rsidRPr="00125D2D">
          <w:rPr>
            <w:rStyle w:val="Hyperlink"/>
            <w:rFonts w:ascii="Frutiger-Cn" w:hAnsi="Frutiger-Cn" w:cs="Frutiger-Cn"/>
            <w:sz w:val="24"/>
            <w:szCs w:val="24"/>
          </w:rPr>
          <w:t>www.pge.sp.gov.br</w:t>
        </w:r>
      </w:hyperlink>
      <w:r w:rsidR="004A4E34" w:rsidRPr="00125D2D">
        <w:t>.</w:t>
      </w:r>
    </w:p>
    <w:p w:rsidR="00BC1720" w:rsidRPr="00125D2D" w:rsidRDefault="00BC1720" w:rsidP="00BC172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lastRenderedPageBreak/>
        <w:t>A prova consistirá em questões de múltipla escolha 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versará sobre: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79454A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t>I - Direito Civil (5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questões):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a) Lei de Introdução ao Código Civil;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b) Código Civil - Parte Geral;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c) Direito das Obrigações;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II - Direito Processual Civil (</w:t>
      </w:r>
      <w:r w:rsidR="0079454A">
        <w:rPr>
          <w:rFonts w:ascii="Frutiger-Cn" w:hAnsi="Frutiger-Cn" w:cs="Frutiger-Cn"/>
          <w:color w:val="000000"/>
          <w:sz w:val="24"/>
          <w:szCs w:val="24"/>
        </w:rPr>
        <w:t>5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questões):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a) prazos;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b) citação;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c) condições da ação;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d) pressupostos processuais;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e) sentença;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III - Direito Constitucional (</w:t>
      </w:r>
      <w:r w:rsidR="0079454A">
        <w:rPr>
          <w:rFonts w:ascii="Frutiger-Cn" w:hAnsi="Frutiger-Cn" w:cs="Frutiger-Cn"/>
          <w:color w:val="000000"/>
          <w:sz w:val="24"/>
          <w:szCs w:val="24"/>
        </w:rPr>
        <w:t>5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questões):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a) princípios fundamentais;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b) direitos e garantias fundamentais;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c) organização do Estado;</w:t>
      </w: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d) controle de constitucionalidade;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334AE4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t>I</w:t>
      </w:r>
      <w:r w:rsidR="00DB467C">
        <w:rPr>
          <w:rFonts w:ascii="Frutiger-Cn" w:hAnsi="Frutiger-Cn" w:cs="Frutiger-Cn"/>
          <w:color w:val="000000"/>
          <w:sz w:val="24"/>
          <w:szCs w:val="24"/>
        </w:rPr>
        <w:t xml:space="preserve">V -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Dissertação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: Direito Constitucional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(m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ínimo de 10 linhas e m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áximo de 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2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0 linhas).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79454A" w:rsidRPr="001037EC" w:rsidRDefault="00FB117E" w:rsidP="0079454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A prova realizar-se-á no dia </w:t>
      </w:r>
      <w:r w:rsidR="00457E47">
        <w:rPr>
          <w:rFonts w:ascii="Frutiger-Cn" w:hAnsi="Frutiger-Cn" w:cs="Frutiger-Cn"/>
          <w:color w:val="000000"/>
          <w:sz w:val="24"/>
          <w:szCs w:val="24"/>
        </w:rPr>
        <w:t>8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de </w:t>
      </w:r>
      <w:r w:rsidR="00457E47">
        <w:rPr>
          <w:rFonts w:ascii="Frutiger-Cn" w:hAnsi="Frutiger-Cn" w:cs="Frutiger-Cn"/>
          <w:color w:val="000000"/>
          <w:sz w:val="24"/>
          <w:szCs w:val="24"/>
        </w:rPr>
        <w:t>abril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 xml:space="preserve"> de 201</w:t>
      </w:r>
      <w:r w:rsidR="00457E47">
        <w:rPr>
          <w:rFonts w:ascii="Frutiger-Cn" w:hAnsi="Frutiger-Cn" w:cs="Frutiger-Cn"/>
          <w:color w:val="000000"/>
          <w:sz w:val="24"/>
          <w:szCs w:val="24"/>
        </w:rPr>
        <w:t>3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r w:rsidR="00334AE4">
        <w:rPr>
          <w:rFonts w:ascii="Frutiger-Cn" w:hAnsi="Frutiger-Cn" w:cs="Frutiger-Cn"/>
          <w:color w:val="000000"/>
          <w:sz w:val="24"/>
          <w:szCs w:val="24"/>
        </w:rPr>
        <w:t>segunda-feira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,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das 14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:</w:t>
      </w:r>
      <w:r w:rsidR="007A7B17">
        <w:rPr>
          <w:rFonts w:ascii="Frutiger-Cn" w:hAnsi="Frutiger-Cn" w:cs="Frutiger-Cn"/>
          <w:color w:val="000000"/>
          <w:sz w:val="24"/>
          <w:szCs w:val="24"/>
        </w:rPr>
        <w:t>0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0 horas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às 1</w:t>
      </w:r>
      <w:r w:rsidR="0079454A">
        <w:rPr>
          <w:rFonts w:ascii="Frutiger-Cn" w:hAnsi="Frutiger-Cn" w:cs="Frutiger-Cn"/>
          <w:color w:val="000000"/>
          <w:sz w:val="24"/>
          <w:szCs w:val="24"/>
        </w:rPr>
        <w:t>6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:</w:t>
      </w:r>
      <w:r w:rsidR="007A7B17">
        <w:rPr>
          <w:rFonts w:ascii="Frutiger-Cn" w:hAnsi="Frutiger-Cn" w:cs="Frutiger-Cn"/>
          <w:color w:val="000000"/>
          <w:sz w:val="24"/>
          <w:szCs w:val="24"/>
        </w:rPr>
        <w:t>0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0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horas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bookmarkStart w:id="0" w:name="_GoBack"/>
      <w:r w:rsidRPr="00125D2D">
        <w:rPr>
          <w:rFonts w:ascii="Frutiger-Cn" w:hAnsi="Frutiger-Cn" w:cs="Frutiger-Cn"/>
          <w:color w:val="000000"/>
          <w:sz w:val="24"/>
          <w:szCs w:val="24"/>
        </w:rPr>
        <w:t>n</w:t>
      </w:r>
      <w:r w:rsidR="00132790" w:rsidRPr="00125D2D">
        <w:rPr>
          <w:rFonts w:ascii="Frutiger-Cn" w:hAnsi="Frutiger-Cn" w:cs="Frutiger-Cn"/>
          <w:color w:val="000000"/>
          <w:sz w:val="24"/>
          <w:szCs w:val="24"/>
        </w:rPr>
        <w:t>a</w:t>
      </w:r>
      <w:r w:rsidR="00132790" w:rsidRPr="00125D2D">
        <w:rPr>
          <w:rFonts w:ascii="Frutiger-Cn" w:eastAsia="Calibri" w:hAnsi="Frutiger-Cn" w:cs="Frutiger-Cn"/>
          <w:sz w:val="24"/>
          <w:szCs w:val="24"/>
        </w:rPr>
        <w:t xml:space="preserve"> </w:t>
      </w:r>
      <w:r w:rsidR="0079454A" w:rsidRPr="001037EC">
        <w:rPr>
          <w:rFonts w:ascii="Frutiger-Cn" w:hAnsi="Frutiger-Cn" w:cs="Frutiger-Cn"/>
          <w:color w:val="000000"/>
          <w:sz w:val="24"/>
          <w:szCs w:val="24"/>
        </w:rPr>
        <w:t>Fig-Unimesp</w:t>
      </w:r>
      <w:r w:rsidR="00334AE4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79454A" w:rsidRPr="001037EC">
        <w:rPr>
          <w:rFonts w:ascii="Frutiger-Cn" w:hAnsi="Frutiger-Cn" w:cs="Frutiger-Cn"/>
          <w:color w:val="000000"/>
          <w:sz w:val="24"/>
          <w:szCs w:val="24"/>
        </w:rPr>
        <w:t>(Rua Solon Fernandes nº 155,</w:t>
      </w:r>
      <w:r w:rsidR="00334AE4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79454A" w:rsidRPr="001037EC">
        <w:rPr>
          <w:rFonts w:ascii="Frutiger-Cn" w:hAnsi="Frutiger-Cn" w:cs="Frutiger-Cn"/>
          <w:color w:val="000000"/>
          <w:sz w:val="24"/>
          <w:szCs w:val="24"/>
        </w:rPr>
        <w:t>Vila Rosália, Guarulhos</w:t>
      </w:r>
      <w:r w:rsidR="00334AE4">
        <w:rPr>
          <w:rFonts w:ascii="Frutiger-Cn" w:hAnsi="Frutiger-Cn" w:cs="Frutiger-Cn"/>
          <w:color w:val="000000"/>
          <w:sz w:val="24"/>
          <w:szCs w:val="24"/>
        </w:rPr>
        <w:t>-SP</w:t>
      </w:r>
      <w:r w:rsidR="0079454A" w:rsidRPr="001037EC">
        <w:rPr>
          <w:rFonts w:ascii="Frutiger-Cn" w:hAnsi="Frutiger-Cn" w:cs="Frutiger-Cn"/>
          <w:color w:val="000000"/>
          <w:sz w:val="24"/>
          <w:szCs w:val="24"/>
        </w:rPr>
        <w:t>).</w:t>
      </w:r>
    </w:p>
    <w:bookmarkEnd w:id="0"/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Os candidatos deverão comparecer com 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30 (trinta)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minutos de antecedência, munidos de documento de identidade,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protocolo de inscrição e caneta esferográfica azul ou preta.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Não serão tolerados atrasos. Não serão permitidas quaisquer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consultas à doutrina, legislação ou jurisprudência. A prova terá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duração de duas horas.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4A4E34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O resultado da prova escrita será publicado no D.O. 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>–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Poder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Executivo - Seção I</w:t>
      </w:r>
      <w:r w:rsidR="004A4E34" w:rsidRPr="00125D2D">
        <w:rPr>
          <w:rFonts w:ascii="Frutiger-Cn" w:hAnsi="Frutiger-Cn" w:cs="Frutiger-Cn"/>
          <w:color w:val="000000"/>
          <w:sz w:val="24"/>
          <w:szCs w:val="24"/>
        </w:rPr>
        <w:t xml:space="preserve"> e no site da PGE</w:t>
      </w:r>
      <w:r w:rsidR="0079454A">
        <w:rPr>
          <w:rFonts w:ascii="Frutiger-Cn" w:hAnsi="Frutiger-Cn" w:cs="Frutiger-Cn"/>
          <w:color w:val="000000"/>
          <w:sz w:val="24"/>
          <w:szCs w:val="24"/>
        </w:rPr>
        <w:t xml:space="preserve">. </w:t>
      </w:r>
    </w:p>
    <w:p w:rsidR="0079454A" w:rsidRPr="00125D2D" w:rsidRDefault="0079454A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O prazo para eventual recurso será de 2 </w:t>
      </w:r>
      <w:r w:rsidR="00830E59">
        <w:rPr>
          <w:rFonts w:ascii="Frutiger-Cn" w:hAnsi="Frutiger-Cn" w:cs="Frutiger-Cn"/>
          <w:color w:val="000000"/>
          <w:sz w:val="24"/>
          <w:szCs w:val="24"/>
        </w:rPr>
        <w:t xml:space="preserve">(dois)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dias úteis seguintes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à publicação do resultado.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Considerar-se-ão habilitados os candidatos que obtiverem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nota igual ou superior a cinco, numa escala de zero a dez.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Em caso de empate terá preferência o (a) candidato (a) que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obtiver maior nota 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na dissertação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; persistindo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o empate, a preferência será do (a) candidato (a) </w:t>
      </w:r>
      <w:r w:rsidR="002C5FFD" w:rsidRPr="00125D2D">
        <w:rPr>
          <w:rFonts w:ascii="Frutiger-Cn" w:hAnsi="Frutiger-Cn" w:cs="Frutiger-Cn"/>
          <w:color w:val="000000"/>
          <w:sz w:val="24"/>
          <w:szCs w:val="24"/>
        </w:rPr>
        <w:t>com maior nota na prova de Direito Processual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Este concurso terá validade de um ano.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Anexo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I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Requerimento de Inscrição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Ilustríssim</w:t>
      </w:r>
      <w:r w:rsidR="007A7B17">
        <w:rPr>
          <w:rFonts w:ascii="Frutiger-Cn" w:hAnsi="Frutiger-Cn" w:cs="Frutiger-Cn"/>
          <w:color w:val="000000"/>
          <w:sz w:val="24"/>
          <w:szCs w:val="24"/>
        </w:rPr>
        <w:t>o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Senhor Presidente da Comissão do Concurso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para admissão de Estagiários </w:t>
      </w:r>
      <w:r w:rsidR="007846AF" w:rsidRPr="00125D2D">
        <w:rPr>
          <w:rFonts w:ascii="Frutiger-Cn" w:hAnsi="Frutiger-Cn" w:cs="Frutiger-Cn"/>
          <w:color w:val="000000"/>
          <w:sz w:val="24"/>
          <w:szCs w:val="24"/>
        </w:rPr>
        <w:t>na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Procuradoria Seccional de </w:t>
      </w:r>
      <w:r w:rsidR="0079454A">
        <w:rPr>
          <w:rFonts w:ascii="Frutiger-Cn" w:hAnsi="Frutiger-Cn" w:cs="Frutiger-Cn"/>
          <w:color w:val="000000"/>
          <w:sz w:val="24"/>
          <w:szCs w:val="24"/>
        </w:rPr>
        <w:t>Guarulhos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da Procuradoria Regional da Grande São Paulo. 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(nome) 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>...............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............................................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portador da Cédula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de Identidade RG 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nº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....................................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, CPF nº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...............................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...........,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residente 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domiciliado 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>...............................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......................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>, T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elefones nºs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...........................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, e-mail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........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 ...................,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aluno(a) regularmente matriculado(a) no ........... 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semestre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da Faculdade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de Direito........................., portador de ................................ (deficiência - natureza e grau da incapacidade, se o caso, a fim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de adaptação das provas), preenchendo os requisitos constantes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>do edital, vem requerer sua inscrição para o Concurso de Estágio</w:t>
      </w:r>
      <w:r w:rsidR="00BC1720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125D2D">
        <w:rPr>
          <w:rFonts w:ascii="Frutiger-Cn" w:hAnsi="Frutiger-Cn" w:cs="Frutiger-Cn"/>
          <w:color w:val="000000"/>
          <w:sz w:val="24"/>
          <w:szCs w:val="24"/>
        </w:rPr>
        <w:t xml:space="preserve">junto </w:t>
      </w:r>
      <w:r w:rsidR="007846AF" w:rsidRPr="00125D2D">
        <w:rPr>
          <w:rFonts w:ascii="Frutiger-Cn" w:hAnsi="Frutiger-Cn" w:cs="Frutiger-Cn"/>
          <w:color w:val="000000"/>
          <w:sz w:val="24"/>
          <w:szCs w:val="24"/>
        </w:rPr>
        <w:t>na Procuradoria Seccional de</w:t>
      </w:r>
      <w:r w:rsidR="0079454A">
        <w:rPr>
          <w:rFonts w:ascii="Frutiger-Cn" w:hAnsi="Frutiger-Cn" w:cs="Frutiger-Cn"/>
          <w:color w:val="000000"/>
          <w:sz w:val="24"/>
          <w:szCs w:val="24"/>
        </w:rPr>
        <w:t xml:space="preserve"> Guarulhos</w:t>
      </w:r>
      <w:r w:rsidR="007846AF" w:rsidRPr="00125D2D">
        <w:rPr>
          <w:rFonts w:ascii="Frutiger-Cn" w:hAnsi="Frutiger-Cn" w:cs="Frutiger-Cn"/>
          <w:color w:val="000000"/>
          <w:sz w:val="24"/>
          <w:szCs w:val="24"/>
        </w:rPr>
        <w:t>.</w:t>
      </w:r>
    </w:p>
    <w:p w:rsidR="00BC1720" w:rsidRPr="00125D2D" w:rsidRDefault="00BC1720" w:rsidP="00BC172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</w:p>
    <w:p w:rsidR="00FB117E" w:rsidRPr="00125D2D" w:rsidRDefault="00FB117E" w:rsidP="002B211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Termos em que,</w:t>
      </w:r>
    </w:p>
    <w:p w:rsidR="00FB117E" w:rsidRPr="00125D2D" w:rsidRDefault="002B211A" w:rsidP="002B211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125D2D">
        <w:rPr>
          <w:rFonts w:ascii="Frutiger-Cn" w:hAnsi="Frutiger-Cn" w:cs="Frutiger-Cn"/>
          <w:color w:val="000000"/>
          <w:sz w:val="24"/>
          <w:szCs w:val="24"/>
        </w:rPr>
        <w:t>p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ede deferimento.</w:t>
      </w:r>
    </w:p>
    <w:p w:rsidR="00E75486" w:rsidRPr="00FB117E" w:rsidRDefault="004F2ACA" w:rsidP="002B211A">
      <w:pPr>
        <w:rPr>
          <w:sz w:val="24"/>
          <w:szCs w:val="24"/>
        </w:rPr>
      </w:pPr>
      <w:r>
        <w:rPr>
          <w:rFonts w:ascii="Frutiger-Cn" w:hAnsi="Frutiger-Cn" w:cs="Frutiger-Cn"/>
          <w:color w:val="000000"/>
          <w:sz w:val="24"/>
          <w:szCs w:val="24"/>
        </w:rPr>
        <w:t>Guarulhos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>,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="00FB117E" w:rsidRPr="00125D2D">
        <w:rPr>
          <w:rFonts w:ascii="Frutiger-Cn" w:hAnsi="Frutiger-Cn" w:cs="Frutiger-Cn"/>
          <w:color w:val="000000"/>
          <w:sz w:val="24"/>
          <w:szCs w:val="24"/>
        </w:rPr>
        <w:t xml:space="preserve"> ......../................../201</w:t>
      </w:r>
      <w:r w:rsidR="00457E47">
        <w:rPr>
          <w:rFonts w:ascii="Frutiger-Cn" w:hAnsi="Frutiger-Cn" w:cs="Frutiger-Cn"/>
          <w:color w:val="000000"/>
          <w:sz w:val="24"/>
          <w:szCs w:val="24"/>
        </w:rPr>
        <w:t>3</w:t>
      </w:r>
      <w:r w:rsidR="002B211A" w:rsidRPr="00125D2D">
        <w:rPr>
          <w:rFonts w:ascii="Frutiger-Cn" w:hAnsi="Frutiger-Cn" w:cs="Frutiger-Cn"/>
          <w:color w:val="000000"/>
          <w:sz w:val="24"/>
          <w:szCs w:val="24"/>
        </w:rPr>
        <w:t>.</w:t>
      </w:r>
      <w:r w:rsidR="002B211A">
        <w:rPr>
          <w:rFonts w:ascii="Frutiger-Cn" w:hAnsi="Frutiger-Cn" w:cs="Frutiger-Cn"/>
          <w:color w:val="000000"/>
          <w:sz w:val="24"/>
          <w:szCs w:val="24"/>
        </w:rPr>
        <w:t xml:space="preserve"> </w:t>
      </w:r>
    </w:p>
    <w:sectPr w:rsidR="00E75486" w:rsidRPr="00FB117E" w:rsidSect="00E75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632"/>
    <w:multiLevelType w:val="hybridMultilevel"/>
    <w:tmpl w:val="48B0F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E"/>
    <w:rsid w:val="000063B9"/>
    <w:rsid w:val="00030738"/>
    <w:rsid w:val="00094911"/>
    <w:rsid w:val="000D3A2D"/>
    <w:rsid w:val="00125D2D"/>
    <w:rsid w:val="00132790"/>
    <w:rsid w:val="00190BE3"/>
    <w:rsid w:val="001B439A"/>
    <w:rsid w:val="0024429B"/>
    <w:rsid w:val="002964BB"/>
    <w:rsid w:val="002A2F22"/>
    <w:rsid w:val="002A4392"/>
    <w:rsid w:val="002B211A"/>
    <w:rsid w:val="002C5FFD"/>
    <w:rsid w:val="002C761A"/>
    <w:rsid w:val="00334AE4"/>
    <w:rsid w:val="003E26FF"/>
    <w:rsid w:val="00447CE8"/>
    <w:rsid w:val="00457E47"/>
    <w:rsid w:val="004857CF"/>
    <w:rsid w:val="004A26D3"/>
    <w:rsid w:val="004A4E34"/>
    <w:rsid w:val="004F2ACA"/>
    <w:rsid w:val="00502983"/>
    <w:rsid w:val="00512D31"/>
    <w:rsid w:val="006626E1"/>
    <w:rsid w:val="007804F7"/>
    <w:rsid w:val="007846AF"/>
    <w:rsid w:val="0079454A"/>
    <w:rsid w:val="007A7B17"/>
    <w:rsid w:val="007C1ED9"/>
    <w:rsid w:val="007F77EB"/>
    <w:rsid w:val="00830E59"/>
    <w:rsid w:val="0091275F"/>
    <w:rsid w:val="00AD267D"/>
    <w:rsid w:val="00B31869"/>
    <w:rsid w:val="00B36918"/>
    <w:rsid w:val="00B51305"/>
    <w:rsid w:val="00BC1720"/>
    <w:rsid w:val="00C07155"/>
    <w:rsid w:val="00C809E9"/>
    <w:rsid w:val="00D37E89"/>
    <w:rsid w:val="00D93879"/>
    <w:rsid w:val="00DB21F1"/>
    <w:rsid w:val="00DB467C"/>
    <w:rsid w:val="00E3791B"/>
    <w:rsid w:val="00E75486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7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7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e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Sabrina</cp:lastModifiedBy>
  <cp:revision>2</cp:revision>
  <dcterms:created xsi:type="dcterms:W3CDTF">2013-03-01T16:00:00Z</dcterms:created>
  <dcterms:modified xsi:type="dcterms:W3CDTF">2013-03-01T16:00:00Z</dcterms:modified>
</cp:coreProperties>
</file>